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3938BC" w14:textId="77777777" w:rsidR="00552F38" w:rsidRDefault="008E1E2A">
      <w:pPr>
        <w:pStyle w:val="BodyA"/>
        <w:spacing w:after="0" w:line="259" w:lineRule="auto"/>
        <w:ind w:left="25" w:right="34"/>
        <w:jc w:val="center"/>
      </w:pPr>
      <w:r>
        <w:rPr>
          <w:b/>
          <w:bCs/>
        </w:rPr>
        <w:t xml:space="preserve">WEST SUSSEX GUITAR CLUB </w:t>
      </w:r>
      <w:r>
        <w:t xml:space="preserve"> </w:t>
      </w:r>
    </w:p>
    <w:p w14:paraId="004281A8" w14:textId="77777777" w:rsidR="00552F38" w:rsidRDefault="008E1E2A">
      <w:pPr>
        <w:pStyle w:val="BodyA"/>
        <w:spacing w:after="0" w:line="259" w:lineRule="auto"/>
        <w:ind w:left="171" w:firstLine="0"/>
        <w:jc w:val="center"/>
      </w:pPr>
      <w:r>
        <w:rPr>
          <w:b/>
          <w:bCs/>
        </w:rPr>
        <w:t xml:space="preserve"> </w:t>
      </w:r>
      <w:r>
        <w:t xml:space="preserve"> </w:t>
      </w:r>
    </w:p>
    <w:p w14:paraId="1274B92A" w14:textId="77777777" w:rsidR="00552F38" w:rsidRDefault="008E1E2A">
      <w:pPr>
        <w:pStyle w:val="BodyA"/>
        <w:spacing w:after="0" w:line="259" w:lineRule="auto"/>
        <w:ind w:left="25" w:right="32"/>
        <w:jc w:val="center"/>
      </w:pPr>
      <w:r>
        <w:rPr>
          <w:b/>
          <w:bCs/>
        </w:rPr>
        <w:t xml:space="preserve">POLICY AND SAFEGUARDING GUIDELINES FOR  </w:t>
      </w:r>
      <w:r>
        <w:t xml:space="preserve"> </w:t>
      </w:r>
    </w:p>
    <w:p w14:paraId="22F03D67" w14:textId="77777777" w:rsidR="00552F38" w:rsidRDefault="008E1E2A">
      <w:pPr>
        <w:pStyle w:val="BodyA"/>
        <w:spacing w:after="0" w:line="259" w:lineRule="auto"/>
        <w:ind w:left="25" w:right="26"/>
        <w:jc w:val="center"/>
      </w:pPr>
      <w:r>
        <w:rPr>
          <w:b/>
          <w:bCs/>
        </w:rPr>
        <w:t xml:space="preserve">THOSE WORKING WITH CHILDREN AND YOUNG ADULTS </w:t>
      </w:r>
      <w:r>
        <w:t xml:space="preserve"> </w:t>
      </w:r>
    </w:p>
    <w:p w14:paraId="757062A6" w14:textId="77777777" w:rsidR="00552F38" w:rsidRDefault="008E1E2A">
      <w:pPr>
        <w:pStyle w:val="BodyA"/>
        <w:spacing w:after="0" w:line="259" w:lineRule="auto"/>
        <w:ind w:left="25" w:right="25"/>
        <w:jc w:val="center"/>
      </w:pPr>
      <w:r>
        <w:rPr>
          <w:b/>
          <w:bCs/>
          <w:lang w:val="de-DE"/>
        </w:rPr>
        <w:t xml:space="preserve">(i.e. THOSE UNDER 18 YEARS OLD AGE) </w:t>
      </w:r>
      <w:r>
        <w:t xml:space="preserve"> </w:t>
      </w:r>
    </w:p>
    <w:p w14:paraId="73858299" w14:textId="77777777" w:rsidR="00552F38" w:rsidRDefault="008E1E2A">
      <w:pPr>
        <w:pStyle w:val="BodyA"/>
        <w:spacing w:after="0" w:line="259" w:lineRule="auto"/>
        <w:ind w:left="171" w:firstLine="0"/>
        <w:jc w:val="center"/>
      </w:pPr>
      <w:r>
        <w:rPr>
          <w:b/>
          <w:bCs/>
        </w:rPr>
        <w:t xml:space="preserve"> </w:t>
      </w:r>
      <w:r>
        <w:t xml:space="preserve"> </w:t>
      </w:r>
    </w:p>
    <w:p w14:paraId="63F01101" w14:textId="77777777" w:rsidR="00552F38" w:rsidRDefault="008E1E2A">
      <w:pPr>
        <w:pStyle w:val="BodyA"/>
        <w:spacing w:after="0" w:line="259" w:lineRule="auto"/>
        <w:ind w:left="25"/>
        <w:jc w:val="center"/>
        <w:rPr>
          <w:lang w:val="de-DE"/>
        </w:rPr>
      </w:pPr>
      <w:r>
        <w:rPr>
          <w:b/>
          <w:bCs/>
          <w:lang w:val="de-DE"/>
        </w:rPr>
        <w:t xml:space="preserve">FEBRUARY 2015  </w:t>
      </w:r>
    </w:p>
    <w:p w14:paraId="0BC94316" w14:textId="77777777" w:rsidR="00552F38" w:rsidRDefault="008E1E2A">
      <w:pPr>
        <w:pStyle w:val="BodyA"/>
        <w:spacing w:after="0" w:line="259" w:lineRule="auto"/>
        <w:ind w:left="25" w:right="8"/>
        <w:jc w:val="center"/>
      </w:pPr>
      <w:r>
        <w:rPr>
          <w:b/>
          <w:bCs/>
        </w:rPr>
        <w:t>Updated August 2023</w:t>
      </w:r>
    </w:p>
    <w:p w14:paraId="431F4FCD" w14:textId="77777777" w:rsidR="00552F38" w:rsidRDefault="008E1E2A">
      <w:pPr>
        <w:pStyle w:val="BodyA"/>
        <w:spacing w:after="0" w:line="259" w:lineRule="auto"/>
        <w:ind w:left="0" w:firstLine="0"/>
        <w:jc w:val="left"/>
      </w:pPr>
      <w:r>
        <w:t xml:space="preserve">  </w:t>
      </w:r>
    </w:p>
    <w:p w14:paraId="234536C7" w14:textId="77777777" w:rsidR="00552F38" w:rsidRDefault="008E1E2A">
      <w:pPr>
        <w:pStyle w:val="BodyA"/>
      </w:pPr>
      <w:r>
        <w:t>The West Sussex Guitar Club (</w:t>
      </w:r>
      <w:r>
        <w:rPr>
          <w:rtl/>
          <w:lang w:val="ar-SA"/>
        </w:rPr>
        <w:t>“</w:t>
      </w:r>
      <w:r>
        <w:t>the Club”</w:t>
      </w:r>
      <w:r>
        <w:t xml:space="preserve">) follows the </w:t>
      </w:r>
      <w:r>
        <w:rPr>
          <w:rtl/>
          <w:lang w:val="ar-SA"/>
        </w:rPr>
        <w:t>“</w:t>
      </w:r>
      <w:r>
        <w:t xml:space="preserve">Working Together </w:t>
      </w:r>
      <w:proofErr w:type="gramStart"/>
      <w:r>
        <w:t>To</w:t>
      </w:r>
      <w:proofErr w:type="gramEnd"/>
      <w:r>
        <w:t xml:space="preserve"> Safeguard Children” guidelines of March 2013.    </w:t>
      </w:r>
    </w:p>
    <w:p w14:paraId="315338D3" w14:textId="77777777" w:rsidR="00552F38" w:rsidRDefault="008E1E2A">
      <w:pPr>
        <w:pStyle w:val="BodyA"/>
        <w:spacing w:after="0" w:line="259" w:lineRule="auto"/>
        <w:ind w:left="0" w:firstLine="0"/>
        <w:jc w:val="left"/>
      </w:pPr>
      <w:r>
        <w:t xml:space="preserve">  </w:t>
      </w:r>
    </w:p>
    <w:p w14:paraId="60B7C9E5" w14:textId="77777777" w:rsidR="00552F38" w:rsidRDefault="008E1E2A">
      <w:pPr>
        <w:pStyle w:val="BodyA"/>
      </w:pPr>
      <w:r>
        <w:t xml:space="preserve">The Club has a Child Protection Officer who is </w:t>
      </w:r>
      <w:proofErr w:type="spellStart"/>
      <w:r>
        <w:t>Mr</w:t>
      </w:r>
      <w:proofErr w:type="spellEnd"/>
      <w:r>
        <w:t xml:space="preserve"> Alexander </w:t>
      </w:r>
      <w:proofErr w:type="spellStart"/>
      <w:r>
        <w:t>Levtov</w:t>
      </w:r>
      <w:proofErr w:type="spellEnd"/>
      <w:r>
        <w:t xml:space="preserve"> of 16 Lyon Street, Bognor  </w:t>
      </w:r>
    </w:p>
    <w:p w14:paraId="05C94ED4" w14:textId="77777777" w:rsidR="00552F38" w:rsidRDefault="008E1E2A">
      <w:pPr>
        <w:pStyle w:val="BodyA"/>
        <w:tabs>
          <w:tab w:val="center" w:pos="5012"/>
          <w:tab w:val="center" w:pos="5732"/>
          <w:tab w:val="center" w:pos="6453"/>
          <w:tab w:val="center" w:pos="7173"/>
          <w:tab w:val="center" w:pos="7893"/>
        </w:tabs>
        <w:ind w:left="0" w:firstLine="0"/>
        <w:jc w:val="left"/>
      </w:pPr>
      <w:r>
        <w:t xml:space="preserve">Regis, West Sussex. Telephone 01243 866162.  </w:t>
      </w:r>
      <w:r>
        <w:tab/>
        <w:t xml:space="preserve">  </w:t>
      </w:r>
      <w:r>
        <w:tab/>
        <w:t xml:space="preserve">  </w:t>
      </w:r>
      <w:r>
        <w:tab/>
        <w:t xml:space="preserve">  </w:t>
      </w:r>
      <w:r>
        <w:tab/>
        <w:t xml:space="preserve">  </w:t>
      </w:r>
      <w:r>
        <w:tab/>
        <w:t xml:space="preserve">  </w:t>
      </w:r>
    </w:p>
    <w:p w14:paraId="16E1DF6E" w14:textId="77777777" w:rsidR="00552F38" w:rsidRDefault="008E1E2A">
      <w:pPr>
        <w:pStyle w:val="BodyA"/>
        <w:spacing w:after="6" w:line="259" w:lineRule="auto"/>
        <w:ind w:left="0" w:firstLine="0"/>
        <w:jc w:val="left"/>
      </w:pPr>
      <w:r>
        <w:t xml:space="preserve">  </w:t>
      </w:r>
      <w:r>
        <w:tab/>
        <w:t xml:space="preserve">  </w:t>
      </w:r>
      <w:r>
        <w:tab/>
        <w:t xml:space="preserve">  </w:t>
      </w:r>
      <w:r>
        <w:tab/>
        <w:t xml:space="preserve">  </w:t>
      </w:r>
    </w:p>
    <w:p w14:paraId="72452C37" w14:textId="77777777" w:rsidR="00552F38" w:rsidRDefault="008E1E2A">
      <w:pPr>
        <w:pStyle w:val="BodyA"/>
        <w:spacing w:after="0" w:line="259" w:lineRule="auto"/>
        <w:ind w:left="0" w:firstLine="0"/>
        <w:jc w:val="left"/>
      </w:pPr>
      <w:r>
        <w:t xml:space="preserve">  </w:t>
      </w:r>
    </w:p>
    <w:p w14:paraId="62BE2F17" w14:textId="77777777" w:rsidR="00552F38" w:rsidRDefault="008E1E2A">
      <w:pPr>
        <w:pStyle w:val="BodyA"/>
      </w:pPr>
      <w:r>
        <w:t>The following recommendations provide a framework within which children should be safe from harm and adults protected from false allegations or temptation.  Be prepared for your co</w:t>
      </w:r>
      <w:r>
        <w:t xml:space="preserve">lleagues to remind you if you forget one of these </w:t>
      </w:r>
      <w:proofErr w:type="gramStart"/>
      <w:r>
        <w:t>guidelines, and</w:t>
      </w:r>
      <w:proofErr w:type="gramEnd"/>
      <w:r>
        <w:t xml:space="preserve"> be prepared to help a colleague by advising them in return.  The more trusting and open the relationships between workers, the safer children and young people will be.  </w:t>
      </w:r>
    </w:p>
    <w:p w14:paraId="352181F6" w14:textId="77777777" w:rsidR="00552F38" w:rsidRDefault="008E1E2A">
      <w:pPr>
        <w:pStyle w:val="BodyA"/>
        <w:spacing w:after="44" w:line="259" w:lineRule="auto"/>
        <w:ind w:left="0" w:firstLine="0"/>
        <w:jc w:val="left"/>
      </w:pPr>
      <w:r>
        <w:t xml:space="preserve">  </w:t>
      </w:r>
    </w:p>
    <w:p w14:paraId="618396D4" w14:textId="77777777" w:rsidR="00552F38" w:rsidRDefault="008E1E2A">
      <w:pPr>
        <w:pStyle w:val="BodyA"/>
        <w:numPr>
          <w:ilvl w:val="0"/>
          <w:numId w:val="2"/>
        </w:numPr>
      </w:pPr>
      <w:r>
        <w:t>Do treat all chil</w:t>
      </w:r>
      <w:r>
        <w:t xml:space="preserve">dren and young people with </w:t>
      </w:r>
      <w:proofErr w:type="gramStart"/>
      <w:r>
        <w:t>the respect</w:t>
      </w:r>
      <w:proofErr w:type="gramEnd"/>
      <w:r>
        <w:t xml:space="preserve"> and dignity befitting their age.  </w:t>
      </w:r>
    </w:p>
    <w:p w14:paraId="103E2267" w14:textId="77777777" w:rsidR="00552F38" w:rsidRDefault="008E1E2A">
      <w:pPr>
        <w:pStyle w:val="BodyA"/>
        <w:spacing w:after="44" w:line="259" w:lineRule="auto"/>
        <w:ind w:left="720" w:firstLine="0"/>
        <w:jc w:val="left"/>
      </w:pPr>
      <w:r>
        <w:t xml:space="preserve">  </w:t>
      </w:r>
    </w:p>
    <w:p w14:paraId="3ABA85A9" w14:textId="77777777" w:rsidR="00552F38" w:rsidRDefault="008E1E2A">
      <w:pPr>
        <w:pStyle w:val="BodyA"/>
        <w:numPr>
          <w:ilvl w:val="0"/>
          <w:numId w:val="2"/>
        </w:numPr>
      </w:pPr>
      <w:r>
        <w:t xml:space="preserve">Do watch your speech, tone of voice and body language.  </w:t>
      </w:r>
    </w:p>
    <w:p w14:paraId="20A67FBC" w14:textId="77777777" w:rsidR="00552F38" w:rsidRDefault="008E1E2A">
      <w:pPr>
        <w:pStyle w:val="BodyA"/>
        <w:spacing w:after="42" w:line="259" w:lineRule="auto"/>
        <w:ind w:left="720" w:firstLine="0"/>
        <w:jc w:val="left"/>
      </w:pPr>
      <w:r>
        <w:t xml:space="preserve">  </w:t>
      </w:r>
    </w:p>
    <w:p w14:paraId="2E7F12E2" w14:textId="77777777" w:rsidR="00552F38" w:rsidRDefault="008E1E2A">
      <w:pPr>
        <w:pStyle w:val="BodyA"/>
        <w:numPr>
          <w:ilvl w:val="0"/>
          <w:numId w:val="2"/>
        </w:numPr>
      </w:pPr>
      <w:r>
        <w:t>Do learn to control and discipline children without physical punishment, even if you have the parents’ explicit permiss</w:t>
      </w:r>
      <w:r>
        <w:t xml:space="preserve">ion for this.  </w:t>
      </w:r>
    </w:p>
    <w:p w14:paraId="5C043BCC" w14:textId="77777777" w:rsidR="00552F38" w:rsidRDefault="008E1E2A">
      <w:pPr>
        <w:pStyle w:val="BodyA"/>
        <w:spacing w:after="61" w:line="259" w:lineRule="auto"/>
        <w:ind w:left="720" w:firstLine="0"/>
        <w:jc w:val="left"/>
      </w:pPr>
      <w:r>
        <w:t xml:space="preserve">  </w:t>
      </w:r>
    </w:p>
    <w:p w14:paraId="2976D6D4" w14:textId="77777777" w:rsidR="00552F38" w:rsidRDefault="008E1E2A">
      <w:pPr>
        <w:pStyle w:val="BodyA"/>
        <w:numPr>
          <w:ilvl w:val="0"/>
          <w:numId w:val="2"/>
        </w:numPr>
      </w:pPr>
      <w:r>
        <w:t xml:space="preserve">Do make sure another adult is around if you need to </w:t>
      </w:r>
      <w:proofErr w:type="gramStart"/>
      <w:r>
        <w:t>help</w:t>
      </w:r>
      <w:proofErr w:type="gramEnd"/>
      <w:r>
        <w:t xml:space="preserve"> toilet or wash a child.  </w:t>
      </w:r>
    </w:p>
    <w:p w14:paraId="4F1C5510" w14:textId="77777777" w:rsidR="00552F38" w:rsidRDefault="008E1E2A">
      <w:pPr>
        <w:pStyle w:val="BodyA"/>
        <w:spacing w:after="20" w:line="259" w:lineRule="auto"/>
        <w:ind w:left="720" w:firstLine="0"/>
        <w:jc w:val="left"/>
      </w:pPr>
      <w:r>
        <w:t xml:space="preserve">  </w:t>
      </w:r>
    </w:p>
    <w:p w14:paraId="0CF81CAF" w14:textId="77777777" w:rsidR="00552F38" w:rsidRDefault="008E1E2A">
      <w:pPr>
        <w:pStyle w:val="BodyA"/>
        <w:numPr>
          <w:ilvl w:val="0"/>
          <w:numId w:val="2"/>
        </w:numPr>
      </w:pPr>
      <w:r>
        <w:t xml:space="preserve">Do NOT invade a child’s privacy whilst washing or toileting.  </w:t>
      </w:r>
    </w:p>
    <w:p w14:paraId="25711F32" w14:textId="77777777" w:rsidR="00552F38" w:rsidRDefault="008E1E2A">
      <w:pPr>
        <w:pStyle w:val="BodyA"/>
        <w:spacing w:after="22" w:line="259" w:lineRule="auto"/>
        <w:ind w:left="720" w:firstLine="0"/>
        <w:jc w:val="left"/>
      </w:pPr>
      <w:r>
        <w:t xml:space="preserve">  </w:t>
      </w:r>
    </w:p>
    <w:p w14:paraId="7FC68EC9" w14:textId="77777777" w:rsidR="00552F38" w:rsidRDefault="008E1E2A">
      <w:pPr>
        <w:pStyle w:val="BodyA"/>
        <w:numPr>
          <w:ilvl w:val="0"/>
          <w:numId w:val="2"/>
        </w:numPr>
      </w:pPr>
      <w:r>
        <w:t xml:space="preserve">Do ask parents’ </w:t>
      </w:r>
      <w:r>
        <w:t xml:space="preserve">permission if you need to see a child on his or her own, make sure that another adult is </w:t>
      </w:r>
      <w:proofErr w:type="gramStart"/>
      <w:r>
        <w:t>nearby</w:t>
      </w:r>
      <w:proofErr w:type="gramEnd"/>
      <w:r>
        <w:t xml:space="preserve"> and that the child knows this.  </w:t>
      </w:r>
    </w:p>
    <w:p w14:paraId="7F60BC1D" w14:textId="77777777" w:rsidR="00552F38" w:rsidRDefault="008E1E2A">
      <w:pPr>
        <w:pStyle w:val="BodyA"/>
        <w:spacing w:after="41" w:line="259" w:lineRule="auto"/>
        <w:ind w:left="720" w:firstLine="0"/>
        <w:jc w:val="left"/>
      </w:pPr>
      <w:r>
        <w:t xml:space="preserve">  </w:t>
      </w:r>
    </w:p>
    <w:p w14:paraId="3D1D918E" w14:textId="77777777" w:rsidR="00552F38" w:rsidRDefault="008E1E2A">
      <w:pPr>
        <w:pStyle w:val="BodyA"/>
        <w:numPr>
          <w:ilvl w:val="0"/>
          <w:numId w:val="2"/>
        </w:numPr>
      </w:pPr>
      <w:r>
        <w:t xml:space="preserve">Do make sure that each group includes a female helper.  </w:t>
      </w:r>
    </w:p>
    <w:p w14:paraId="3265D984" w14:textId="77777777" w:rsidR="00552F38" w:rsidRDefault="008E1E2A">
      <w:pPr>
        <w:pStyle w:val="BodyA"/>
        <w:spacing w:after="42" w:line="259" w:lineRule="auto"/>
        <w:ind w:left="720" w:firstLine="0"/>
        <w:jc w:val="left"/>
      </w:pPr>
      <w:r>
        <w:t xml:space="preserve">  </w:t>
      </w:r>
    </w:p>
    <w:p w14:paraId="08566A22" w14:textId="77777777" w:rsidR="00552F38" w:rsidRDefault="008E1E2A">
      <w:pPr>
        <w:pStyle w:val="BodyA"/>
        <w:numPr>
          <w:ilvl w:val="0"/>
          <w:numId w:val="2"/>
        </w:numPr>
      </w:pPr>
      <w:r>
        <w:t>Do NOT be sexually suggestive about or to a child or young perso</w:t>
      </w:r>
      <w:r>
        <w:t xml:space="preserve">n even in fun.  </w:t>
      </w:r>
    </w:p>
    <w:p w14:paraId="76325145" w14:textId="77777777" w:rsidR="00552F38" w:rsidRDefault="008E1E2A">
      <w:pPr>
        <w:pStyle w:val="BodyA"/>
        <w:spacing w:after="41" w:line="259" w:lineRule="auto"/>
        <w:ind w:left="720" w:firstLine="0"/>
        <w:jc w:val="left"/>
      </w:pPr>
      <w:r>
        <w:t xml:space="preserve">  </w:t>
      </w:r>
    </w:p>
    <w:p w14:paraId="0364C9BE" w14:textId="77777777" w:rsidR="00552F38" w:rsidRDefault="008E1E2A">
      <w:pPr>
        <w:pStyle w:val="BodyA"/>
        <w:numPr>
          <w:ilvl w:val="0"/>
          <w:numId w:val="2"/>
        </w:numPr>
      </w:pPr>
      <w:r>
        <w:t xml:space="preserve">Do NOT scapegoat, ridicule or reject a child or young person.  </w:t>
      </w:r>
    </w:p>
    <w:p w14:paraId="4C9C334C" w14:textId="77777777" w:rsidR="00552F38" w:rsidRDefault="008E1E2A">
      <w:pPr>
        <w:pStyle w:val="BodyA"/>
        <w:spacing w:after="40" w:line="259" w:lineRule="auto"/>
        <w:ind w:left="720" w:firstLine="0"/>
        <w:jc w:val="left"/>
      </w:pPr>
      <w:r>
        <w:t xml:space="preserve">  </w:t>
      </w:r>
    </w:p>
    <w:p w14:paraId="1F68CA12" w14:textId="77777777" w:rsidR="00552F38" w:rsidRDefault="008E1E2A">
      <w:pPr>
        <w:pStyle w:val="BodyA"/>
        <w:numPr>
          <w:ilvl w:val="0"/>
          <w:numId w:val="2"/>
        </w:numPr>
      </w:pPr>
      <w:r>
        <w:t xml:space="preserve">Do NOT show </w:t>
      </w:r>
      <w:proofErr w:type="spellStart"/>
      <w:r>
        <w:t>favouritism</w:t>
      </w:r>
      <w:proofErr w:type="spellEnd"/>
      <w:r>
        <w:t xml:space="preserve"> to any one child.  </w:t>
      </w:r>
    </w:p>
    <w:p w14:paraId="121CD7C1" w14:textId="77777777" w:rsidR="00552F38" w:rsidRDefault="008E1E2A">
      <w:pPr>
        <w:pStyle w:val="BodyA"/>
        <w:spacing w:after="40" w:line="259" w:lineRule="auto"/>
        <w:ind w:left="720" w:firstLine="0"/>
        <w:jc w:val="left"/>
      </w:pPr>
      <w:r>
        <w:t xml:space="preserve">  </w:t>
      </w:r>
    </w:p>
    <w:p w14:paraId="778DB7F7" w14:textId="77777777" w:rsidR="00552F38" w:rsidRDefault="008E1E2A">
      <w:pPr>
        <w:pStyle w:val="BodyA"/>
        <w:numPr>
          <w:ilvl w:val="0"/>
          <w:numId w:val="2"/>
        </w:numPr>
      </w:pPr>
      <w:r>
        <w:t xml:space="preserve">Do NOT allow children to involve you in excessive attention-seeking that is overtly physical or sexual in nature.  </w:t>
      </w:r>
    </w:p>
    <w:p w14:paraId="12D7690F" w14:textId="77777777" w:rsidR="00552F38" w:rsidRDefault="008E1E2A">
      <w:pPr>
        <w:pStyle w:val="BodyA"/>
        <w:spacing w:after="43" w:line="259" w:lineRule="auto"/>
        <w:ind w:left="720" w:firstLine="0"/>
        <w:jc w:val="left"/>
      </w:pPr>
      <w:r>
        <w:t xml:space="preserve">  </w:t>
      </w:r>
    </w:p>
    <w:p w14:paraId="6CE60E55" w14:textId="77777777" w:rsidR="00552F38" w:rsidRDefault="008E1E2A">
      <w:pPr>
        <w:pStyle w:val="BodyA"/>
        <w:numPr>
          <w:ilvl w:val="0"/>
          <w:numId w:val="2"/>
        </w:numPr>
      </w:pPr>
      <w:r>
        <w:t xml:space="preserve">Do NOT give lifts to children or young people on their own.  If this is unavoidable ask the child to sit in the back.  </w:t>
      </w:r>
    </w:p>
    <w:p w14:paraId="50C0C153" w14:textId="77777777" w:rsidR="00552F38" w:rsidRDefault="008E1E2A">
      <w:pPr>
        <w:pStyle w:val="BodyA"/>
        <w:spacing w:after="61" w:line="259" w:lineRule="auto"/>
        <w:ind w:left="720" w:firstLine="0"/>
        <w:jc w:val="left"/>
      </w:pPr>
      <w:r>
        <w:t xml:space="preserve">  </w:t>
      </w:r>
    </w:p>
    <w:p w14:paraId="0DC55D1B" w14:textId="77777777" w:rsidR="00552F38" w:rsidRDefault="008E1E2A">
      <w:pPr>
        <w:pStyle w:val="BodyA"/>
        <w:numPr>
          <w:ilvl w:val="0"/>
          <w:numId w:val="2"/>
        </w:numPr>
      </w:pPr>
      <w:r>
        <w:lastRenderedPageBreak/>
        <w:t xml:space="preserve">Do NOT permit abusive peer activities </w:t>
      </w:r>
      <w:proofErr w:type="gramStart"/>
      <w:r>
        <w:t>e.g.</w:t>
      </w:r>
      <w:proofErr w:type="gramEnd"/>
      <w:r>
        <w:t xml:space="preserve"> ridiculing, bullying etc.  </w:t>
      </w:r>
    </w:p>
    <w:p w14:paraId="67918104" w14:textId="77777777" w:rsidR="00552F38" w:rsidRDefault="008E1E2A">
      <w:pPr>
        <w:pStyle w:val="BodyA"/>
        <w:spacing w:after="62" w:line="259" w:lineRule="auto"/>
        <w:ind w:left="720" w:firstLine="0"/>
        <w:jc w:val="left"/>
      </w:pPr>
      <w:r>
        <w:t xml:space="preserve">  </w:t>
      </w:r>
    </w:p>
    <w:p w14:paraId="540F56BC" w14:textId="77777777" w:rsidR="00552F38" w:rsidRDefault="008E1E2A">
      <w:pPr>
        <w:pStyle w:val="BodyA"/>
        <w:numPr>
          <w:ilvl w:val="0"/>
          <w:numId w:val="2"/>
        </w:numPr>
      </w:pPr>
      <w:r>
        <w:t xml:space="preserve">Do NOT allow unknown adults access to children.  Visitors should be accompanied by a known person.  </w:t>
      </w:r>
    </w:p>
    <w:p w14:paraId="6B7F53CB" w14:textId="77777777" w:rsidR="00552F38" w:rsidRDefault="008E1E2A">
      <w:pPr>
        <w:pStyle w:val="BodyA"/>
        <w:numPr>
          <w:ilvl w:val="0"/>
          <w:numId w:val="2"/>
        </w:numPr>
      </w:pPr>
      <w:r>
        <w:t>Do NOT touch a child’s person unless reasonably necessary.</w:t>
      </w:r>
    </w:p>
    <w:p w14:paraId="0EBE895C" w14:textId="77777777" w:rsidR="00552F38" w:rsidRDefault="008E1E2A">
      <w:pPr>
        <w:pStyle w:val="BodyA"/>
        <w:spacing w:after="0" w:line="259" w:lineRule="auto"/>
        <w:ind w:left="0" w:firstLine="0"/>
        <w:jc w:val="left"/>
      </w:pPr>
      <w:r>
        <w:t xml:space="preserve">  </w:t>
      </w:r>
    </w:p>
    <w:p w14:paraId="3EA85694" w14:textId="77777777" w:rsidR="00552F38" w:rsidRDefault="008E1E2A">
      <w:pPr>
        <w:pStyle w:val="BodyA"/>
        <w:spacing w:after="0" w:line="259" w:lineRule="auto"/>
        <w:ind w:left="0" w:firstLine="0"/>
        <w:jc w:val="left"/>
      </w:pPr>
      <w:r>
        <w:t xml:space="preserve">  </w:t>
      </w:r>
    </w:p>
    <w:p w14:paraId="5B0E4288" w14:textId="77777777" w:rsidR="00552F38" w:rsidRDefault="008E1E2A">
      <w:pPr>
        <w:pStyle w:val="Heading"/>
        <w:ind w:left="0" w:right="0" w:firstLine="0"/>
      </w:pPr>
      <w:r>
        <w:t>What To Do About</w:t>
      </w:r>
      <w:r>
        <w:t xml:space="preserve"> Inappropriate Advances   </w:t>
      </w:r>
    </w:p>
    <w:p w14:paraId="4D1B4248" w14:textId="77777777" w:rsidR="00552F38" w:rsidRDefault="008E1E2A">
      <w:pPr>
        <w:pStyle w:val="BodyA"/>
        <w:spacing w:after="0" w:line="259" w:lineRule="auto"/>
        <w:ind w:left="0" w:firstLine="0"/>
        <w:jc w:val="left"/>
      </w:pPr>
      <w:r>
        <w:rPr>
          <w:b/>
          <w:bCs/>
        </w:rPr>
        <w:t xml:space="preserve"> </w:t>
      </w:r>
      <w:r>
        <w:t xml:space="preserve"> </w:t>
      </w:r>
    </w:p>
    <w:p w14:paraId="29CAAD0F" w14:textId="77777777" w:rsidR="00552F38" w:rsidRDefault="008E1E2A">
      <w:pPr>
        <w:pStyle w:val="BodyA"/>
      </w:pPr>
      <w:r>
        <w:t xml:space="preserve">Children or young people can sometimes make suggestive approaches to an adult.  They may have a </w:t>
      </w:r>
      <w:proofErr w:type="gramStart"/>
      <w:r>
        <w:t>crush</w:t>
      </w:r>
      <w:proofErr w:type="gramEnd"/>
      <w:r>
        <w:t xml:space="preserve"> or they may act inappropriately following previous abusive experiences. Sometimes inappropriate physical contact can happen </w:t>
      </w:r>
      <w:r>
        <w:t xml:space="preserve">by accident.  </w:t>
      </w:r>
    </w:p>
    <w:p w14:paraId="5F5DD750" w14:textId="77777777" w:rsidR="00552F38" w:rsidRDefault="008E1E2A">
      <w:pPr>
        <w:pStyle w:val="BodyA"/>
        <w:spacing w:after="0" w:line="259" w:lineRule="auto"/>
        <w:ind w:left="0" w:firstLine="0"/>
        <w:jc w:val="left"/>
      </w:pPr>
      <w:r>
        <w:t xml:space="preserve">  </w:t>
      </w:r>
    </w:p>
    <w:p w14:paraId="2E1A011D" w14:textId="77777777" w:rsidR="00552F38" w:rsidRDefault="008E1E2A">
      <w:pPr>
        <w:pStyle w:val="BodyA"/>
        <w:spacing w:after="4" w:line="259" w:lineRule="auto"/>
        <w:ind w:left="0" w:firstLine="0"/>
      </w:pPr>
      <w:r>
        <w:rPr>
          <w:b/>
          <w:bCs/>
        </w:rPr>
        <w:t xml:space="preserve">It is vital that the worker takes the responsibility to: </w:t>
      </w:r>
      <w:r>
        <w:t xml:space="preserve"> </w:t>
      </w:r>
    </w:p>
    <w:p w14:paraId="36A98256" w14:textId="77777777" w:rsidR="00552F38" w:rsidRDefault="008E1E2A">
      <w:pPr>
        <w:pStyle w:val="BodyA"/>
        <w:spacing w:after="63" w:line="259" w:lineRule="auto"/>
        <w:ind w:left="0" w:firstLine="0"/>
        <w:jc w:val="left"/>
      </w:pPr>
      <w:r>
        <w:rPr>
          <w:b/>
          <w:bCs/>
        </w:rPr>
        <w:t xml:space="preserve"> </w:t>
      </w:r>
      <w:r>
        <w:t xml:space="preserve"> </w:t>
      </w:r>
    </w:p>
    <w:p w14:paraId="1FF9FE0D" w14:textId="77777777" w:rsidR="00552F38" w:rsidRDefault="008E1E2A">
      <w:pPr>
        <w:pStyle w:val="BodyA"/>
        <w:numPr>
          <w:ilvl w:val="0"/>
          <w:numId w:val="4"/>
        </w:numPr>
        <w:spacing w:after="126" w:line="259" w:lineRule="auto"/>
      </w:pPr>
      <w:r>
        <w:rPr>
          <w:b/>
          <w:bCs/>
        </w:rPr>
        <w:t xml:space="preserve">tell the young person that their language or </w:t>
      </w:r>
      <w:proofErr w:type="spellStart"/>
      <w:r>
        <w:rPr>
          <w:b/>
          <w:bCs/>
        </w:rPr>
        <w:t>behaviour</w:t>
      </w:r>
      <w:proofErr w:type="spellEnd"/>
      <w:r>
        <w:rPr>
          <w:b/>
          <w:bCs/>
        </w:rPr>
        <w:t xml:space="preserve"> is unacceptable. </w:t>
      </w:r>
      <w:r>
        <w:t xml:space="preserve"> </w:t>
      </w:r>
    </w:p>
    <w:p w14:paraId="54940646" w14:textId="77777777" w:rsidR="00552F38" w:rsidRDefault="008E1E2A">
      <w:pPr>
        <w:pStyle w:val="BodyA"/>
        <w:numPr>
          <w:ilvl w:val="0"/>
          <w:numId w:val="4"/>
        </w:numPr>
        <w:spacing w:after="149" w:line="259" w:lineRule="auto"/>
      </w:pPr>
      <w:proofErr w:type="gramStart"/>
      <w:r>
        <w:rPr>
          <w:b/>
          <w:bCs/>
        </w:rPr>
        <w:t>tell</w:t>
      </w:r>
      <w:proofErr w:type="gramEnd"/>
      <w:r>
        <w:rPr>
          <w:b/>
          <w:bCs/>
        </w:rPr>
        <w:t xml:space="preserve"> a Club official about the incident, however embarrassing this is. </w:t>
      </w:r>
      <w:r>
        <w:t xml:space="preserve"> </w:t>
      </w:r>
    </w:p>
    <w:p w14:paraId="4DC18531" w14:textId="77777777" w:rsidR="00552F38" w:rsidRDefault="008E1E2A">
      <w:pPr>
        <w:pStyle w:val="BodyA"/>
        <w:numPr>
          <w:ilvl w:val="0"/>
          <w:numId w:val="4"/>
        </w:numPr>
        <w:spacing w:after="4" w:line="351" w:lineRule="auto"/>
      </w:pPr>
      <w:proofErr w:type="gramStart"/>
      <w:r>
        <w:rPr>
          <w:b/>
          <w:bCs/>
        </w:rPr>
        <w:t>the</w:t>
      </w:r>
      <w:proofErr w:type="gramEnd"/>
      <w:r>
        <w:rPr>
          <w:b/>
          <w:bCs/>
        </w:rPr>
        <w:t xml:space="preserve"> worker with the Club Officers should decide on what measures will be taken to help the young person and prevent a re-occurrence.  This will typically include informing the young p</w:t>
      </w:r>
      <w:r>
        <w:rPr>
          <w:b/>
          <w:bCs/>
        </w:rPr>
        <w:t>erson</w:t>
      </w:r>
      <w:r>
        <w:t>’</w:t>
      </w:r>
      <w:r>
        <w:rPr>
          <w:b/>
          <w:bCs/>
          <w:lang w:val="pt-PT"/>
        </w:rPr>
        <w:t xml:space="preserve">s parents. </w:t>
      </w:r>
      <w:r>
        <w:t xml:space="preserve"> </w:t>
      </w:r>
    </w:p>
    <w:p w14:paraId="141F99DF" w14:textId="77777777" w:rsidR="00552F38" w:rsidRDefault="008E1E2A">
      <w:pPr>
        <w:pStyle w:val="BodyA"/>
        <w:spacing w:after="99" w:line="259" w:lineRule="auto"/>
        <w:ind w:left="0" w:firstLine="0"/>
        <w:jc w:val="left"/>
      </w:pPr>
      <w:r>
        <w:rPr>
          <w:b/>
          <w:bCs/>
        </w:rPr>
        <w:t xml:space="preserve"> </w:t>
      </w:r>
      <w:r>
        <w:t xml:space="preserve"> </w:t>
      </w:r>
    </w:p>
    <w:p w14:paraId="1B5EB729" w14:textId="77777777" w:rsidR="00552F38" w:rsidRDefault="008E1E2A">
      <w:pPr>
        <w:pStyle w:val="Heading"/>
        <w:spacing w:after="79"/>
        <w:ind w:left="0" w:right="0" w:firstLine="0"/>
      </w:pPr>
      <w:r>
        <w:t xml:space="preserve">Confidentiality </w:t>
      </w:r>
      <w:r>
        <w:rPr>
          <w:b w:val="0"/>
          <w:bCs w:val="0"/>
        </w:rPr>
        <w:t xml:space="preserve"> </w:t>
      </w:r>
      <w:r>
        <w:t xml:space="preserve"> </w:t>
      </w:r>
    </w:p>
    <w:p w14:paraId="1BA56DBF" w14:textId="77777777" w:rsidR="00552F38" w:rsidRDefault="008E1E2A">
      <w:pPr>
        <w:pStyle w:val="BodyA"/>
      </w:pPr>
      <w:r>
        <w:t xml:space="preserve">The highest level of confidentiality should be </w:t>
      </w:r>
      <w:proofErr w:type="gramStart"/>
      <w:r>
        <w:t>maintained at all times</w:t>
      </w:r>
      <w:proofErr w:type="gramEnd"/>
      <w:r>
        <w:t xml:space="preserve"> in relationships with both adults and children.  You should, however, make it clear that there are certain circumstances, if a child is sufferin</w:t>
      </w:r>
      <w:r>
        <w:t xml:space="preserve">g or is likely to suffer harm, that other people will need to be told so that the child can be protected.  </w:t>
      </w:r>
    </w:p>
    <w:p w14:paraId="347007A9" w14:textId="77777777" w:rsidR="00552F38" w:rsidRDefault="008E1E2A">
      <w:pPr>
        <w:pStyle w:val="BodyA"/>
        <w:spacing w:after="0" w:line="259" w:lineRule="auto"/>
        <w:ind w:left="0" w:firstLine="0"/>
        <w:jc w:val="left"/>
      </w:pPr>
      <w:r>
        <w:t xml:space="preserve">  </w:t>
      </w:r>
    </w:p>
    <w:p w14:paraId="48E2BEFA" w14:textId="77777777" w:rsidR="00552F38" w:rsidRDefault="008E1E2A">
      <w:pPr>
        <w:pStyle w:val="BodyA"/>
      </w:pPr>
      <w:r>
        <w:t>If an allegation has been made against someone it is very important that as few people as possible know whilst the allegation is being investigat</w:t>
      </w:r>
      <w:r>
        <w:t xml:space="preserve">ed.  This protects both the accuser and accused.  </w:t>
      </w:r>
    </w:p>
    <w:p w14:paraId="3DC55BD4" w14:textId="77777777" w:rsidR="00552F38" w:rsidRDefault="008E1E2A">
      <w:pPr>
        <w:pStyle w:val="BodyA"/>
        <w:spacing w:after="0" w:line="259" w:lineRule="auto"/>
        <w:ind w:left="0" w:firstLine="0"/>
        <w:jc w:val="left"/>
      </w:pPr>
      <w:r>
        <w:t xml:space="preserve">  </w:t>
      </w:r>
    </w:p>
    <w:p w14:paraId="5760BA24" w14:textId="77777777" w:rsidR="00552F38" w:rsidRDefault="008E1E2A">
      <w:pPr>
        <w:pStyle w:val="Heading"/>
        <w:ind w:left="0" w:right="0" w:firstLine="0"/>
      </w:pPr>
      <w:proofErr w:type="gramStart"/>
      <w:r>
        <w:t>Hearing  a</w:t>
      </w:r>
      <w:proofErr w:type="gramEnd"/>
      <w:r>
        <w:t xml:space="preserve"> Child Abuse Disclosure</w:t>
      </w:r>
      <w:r>
        <w:rPr>
          <w:b w:val="0"/>
          <w:bCs w:val="0"/>
        </w:rPr>
        <w:t xml:space="preserve"> </w:t>
      </w:r>
      <w:r>
        <w:t xml:space="preserve"> </w:t>
      </w:r>
    </w:p>
    <w:p w14:paraId="34D1E706" w14:textId="77777777" w:rsidR="00552F38" w:rsidRDefault="008E1E2A">
      <w:pPr>
        <w:pStyle w:val="BodyA"/>
        <w:spacing w:after="0" w:line="259" w:lineRule="auto"/>
        <w:ind w:left="0" w:firstLine="0"/>
        <w:jc w:val="left"/>
      </w:pPr>
      <w:r>
        <w:t xml:space="preserve">  </w:t>
      </w:r>
    </w:p>
    <w:p w14:paraId="739892E4" w14:textId="77777777" w:rsidR="00552F38" w:rsidRDefault="008E1E2A">
      <w:pPr>
        <w:pStyle w:val="BodyA"/>
      </w:pPr>
      <w:r>
        <w:t xml:space="preserve">The child may think that you are able to stop the abuse without anything else happening.  If a  </w:t>
      </w:r>
    </w:p>
    <w:p w14:paraId="3F481A22" w14:textId="77777777" w:rsidR="00552F38" w:rsidRDefault="008E1E2A">
      <w:pPr>
        <w:pStyle w:val="BodyA"/>
      </w:pPr>
      <w:r>
        <w:t>child asks to tell you something in confidence ALWAYS tell them th</w:t>
      </w:r>
      <w:r>
        <w:t xml:space="preserve">at that will depend on the circumstances. You may have to tell someone else if they are being harmed.  </w:t>
      </w:r>
    </w:p>
    <w:p w14:paraId="4C1F5401" w14:textId="77777777" w:rsidR="00552F38" w:rsidRDefault="008E1E2A">
      <w:pPr>
        <w:pStyle w:val="BodyA"/>
        <w:spacing w:after="0" w:line="259" w:lineRule="auto"/>
        <w:ind w:left="0" w:firstLine="0"/>
        <w:jc w:val="left"/>
      </w:pPr>
      <w:r>
        <w:t xml:space="preserve">  </w:t>
      </w:r>
    </w:p>
    <w:p w14:paraId="68E69968" w14:textId="77777777" w:rsidR="00552F38" w:rsidRDefault="008E1E2A">
      <w:pPr>
        <w:pStyle w:val="BodyA"/>
      </w:pPr>
      <w:r>
        <w:t xml:space="preserve">If possible, try to have another adult present whilst the child speaks, but do not prevent the child from speaking if this is not a possibility.  </w:t>
      </w:r>
    </w:p>
    <w:p w14:paraId="71980BF6" w14:textId="77777777" w:rsidR="00552F38" w:rsidRDefault="008E1E2A">
      <w:pPr>
        <w:pStyle w:val="BodyA"/>
        <w:spacing w:after="40" w:line="259" w:lineRule="auto"/>
        <w:ind w:left="0" w:firstLine="0"/>
        <w:jc w:val="left"/>
      </w:pPr>
      <w:r>
        <w:t xml:space="preserve">  </w:t>
      </w:r>
    </w:p>
    <w:p w14:paraId="710FCCC2" w14:textId="77777777" w:rsidR="00552F38" w:rsidRDefault="008E1E2A">
      <w:pPr>
        <w:pStyle w:val="BodyA"/>
        <w:numPr>
          <w:ilvl w:val="0"/>
          <w:numId w:val="6"/>
        </w:numPr>
        <w:spacing w:after="69"/>
      </w:pPr>
      <w:r>
        <w:t xml:space="preserve">Maintain eye </w:t>
      </w:r>
      <w:proofErr w:type="gramStart"/>
      <w:r>
        <w:t>contact</w:t>
      </w:r>
      <w:proofErr w:type="gramEnd"/>
      <w:r>
        <w:t xml:space="preserve">  </w:t>
      </w:r>
    </w:p>
    <w:p w14:paraId="062F1A01" w14:textId="77777777" w:rsidR="00552F38" w:rsidRDefault="008E1E2A">
      <w:pPr>
        <w:pStyle w:val="BodyA"/>
        <w:spacing w:after="163" w:line="259" w:lineRule="auto"/>
        <w:ind w:left="720" w:firstLine="0"/>
        <w:jc w:val="left"/>
      </w:pPr>
      <w:r>
        <w:t xml:space="preserve">  </w:t>
      </w:r>
    </w:p>
    <w:p w14:paraId="58053EA7" w14:textId="77777777" w:rsidR="00552F38" w:rsidRDefault="008E1E2A">
      <w:pPr>
        <w:pStyle w:val="BodyA"/>
        <w:numPr>
          <w:ilvl w:val="0"/>
          <w:numId w:val="6"/>
        </w:numPr>
        <w:spacing w:after="71"/>
      </w:pPr>
      <w:r>
        <w:t xml:space="preserve">Allow the child to talk, but do not press for </w:t>
      </w:r>
      <w:proofErr w:type="gramStart"/>
      <w:r>
        <w:t>information</w:t>
      </w:r>
      <w:proofErr w:type="gramEnd"/>
      <w:r>
        <w:t xml:space="preserve">  </w:t>
      </w:r>
    </w:p>
    <w:p w14:paraId="5C415F8A" w14:textId="77777777" w:rsidR="00552F38" w:rsidRDefault="008E1E2A">
      <w:pPr>
        <w:pStyle w:val="BodyA"/>
        <w:spacing w:after="180" w:line="259" w:lineRule="auto"/>
        <w:ind w:left="720" w:firstLine="0"/>
        <w:jc w:val="left"/>
      </w:pPr>
      <w:r>
        <w:t xml:space="preserve">  </w:t>
      </w:r>
    </w:p>
    <w:p w14:paraId="52FB06ED" w14:textId="77777777" w:rsidR="00552F38" w:rsidRDefault="008E1E2A">
      <w:pPr>
        <w:pStyle w:val="BodyA"/>
        <w:numPr>
          <w:ilvl w:val="0"/>
          <w:numId w:val="6"/>
        </w:numPr>
        <w:spacing w:after="68"/>
      </w:pPr>
      <w:r>
        <w:t xml:space="preserve">Tell the child that they are not to blame for anything that has </w:t>
      </w:r>
      <w:proofErr w:type="gramStart"/>
      <w:r>
        <w:t>happened</w:t>
      </w:r>
      <w:proofErr w:type="gramEnd"/>
      <w:r>
        <w:t xml:space="preserve">  </w:t>
      </w:r>
    </w:p>
    <w:p w14:paraId="03458B1E" w14:textId="77777777" w:rsidR="00552F38" w:rsidRDefault="008E1E2A">
      <w:pPr>
        <w:pStyle w:val="BodyA"/>
        <w:spacing w:after="164" w:line="259" w:lineRule="auto"/>
        <w:ind w:left="720" w:firstLine="0"/>
        <w:jc w:val="left"/>
      </w:pPr>
      <w:r>
        <w:t xml:space="preserve">  </w:t>
      </w:r>
    </w:p>
    <w:p w14:paraId="1DF6A949" w14:textId="77777777" w:rsidR="00552F38" w:rsidRDefault="008E1E2A">
      <w:pPr>
        <w:pStyle w:val="BodyA"/>
        <w:numPr>
          <w:ilvl w:val="0"/>
          <w:numId w:val="6"/>
        </w:numPr>
        <w:spacing w:after="71"/>
      </w:pPr>
      <w:r>
        <w:lastRenderedPageBreak/>
        <w:t xml:space="preserve">Reassure the child that they were right to </w:t>
      </w:r>
      <w:proofErr w:type="gramStart"/>
      <w:r>
        <w:t>tell</w:t>
      </w:r>
      <w:proofErr w:type="gramEnd"/>
      <w:r>
        <w:t xml:space="preserve">   </w:t>
      </w:r>
    </w:p>
    <w:p w14:paraId="1AC90F85" w14:textId="77777777" w:rsidR="00552F38" w:rsidRDefault="008E1E2A">
      <w:pPr>
        <w:pStyle w:val="BodyA"/>
        <w:spacing w:after="0" w:line="259" w:lineRule="auto"/>
        <w:ind w:left="720" w:firstLine="0"/>
        <w:jc w:val="left"/>
      </w:pPr>
      <w:r>
        <w:t xml:space="preserve">  </w:t>
      </w:r>
    </w:p>
    <w:p w14:paraId="2E651C10" w14:textId="77777777" w:rsidR="00552F38" w:rsidRDefault="008E1E2A">
      <w:pPr>
        <w:pStyle w:val="BodyA"/>
        <w:numPr>
          <w:ilvl w:val="0"/>
          <w:numId w:val="6"/>
        </w:numPr>
        <w:spacing w:line="365" w:lineRule="auto"/>
      </w:pPr>
      <w:r>
        <w:t xml:space="preserve">Let the child know that you will have to tell other people so that the abuse can stop.  Try to explain what will happen next in a way that the child can </w:t>
      </w:r>
      <w:proofErr w:type="gramStart"/>
      <w:r>
        <w:t>understand</w:t>
      </w:r>
      <w:proofErr w:type="gramEnd"/>
      <w:r>
        <w:t xml:space="preserve">  </w:t>
      </w:r>
    </w:p>
    <w:p w14:paraId="77F254DF" w14:textId="77777777" w:rsidR="00552F38" w:rsidRDefault="008E1E2A">
      <w:pPr>
        <w:pStyle w:val="BodyA"/>
        <w:spacing w:after="161" w:line="259" w:lineRule="auto"/>
        <w:ind w:left="720" w:firstLine="0"/>
        <w:jc w:val="left"/>
      </w:pPr>
      <w:r>
        <w:t xml:space="preserve">  </w:t>
      </w:r>
    </w:p>
    <w:p w14:paraId="26AEDEA8" w14:textId="77777777" w:rsidR="00552F38" w:rsidRDefault="008E1E2A">
      <w:pPr>
        <w:pStyle w:val="BodyA"/>
        <w:numPr>
          <w:ilvl w:val="0"/>
          <w:numId w:val="6"/>
        </w:numPr>
        <w:spacing w:after="70"/>
      </w:pPr>
      <w:r>
        <w:t xml:space="preserve">Reassure the child that you will support them during the difficult times to come.  </w:t>
      </w:r>
    </w:p>
    <w:p w14:paraId="1DA09F63" w14:textId="77777777" w:rsidR="00552F38" w:rsidRDefault="008E1E2A">
      <w:pPr>
        <w:pStyle w:val="BodyA"/>
        <w:spacing w:after="1" w:line="259" w:lineRule="auto"/>
        <w:ind w:left="720" w:firstLine="0"/>
        <w:jc w:val="left"/>
      </w:pPr>
      <w:r>
        <w:t xml:space="preserve">  </w:t>
      </w:r>
    </w:p>
    <w:p w14:paraId="360F4FF7" w14:textId="77777777" w:rsidR="00552F38" w:rsidRDefault="008E1E2A">
      <w:pPr>
        <w:pStyle w:val="BodyA"/>
        <w:numPr>
          <w:ilvl w:val="0"/>
          <w:numId w:val="6"/>
        </w:numPr>
        <w:spacing w:after="0" w:line="375" w:lineRule="auto"/>
      </w:pPr>
      <w:r>
        <w:t xml:space="preserve">As soon as possible write down as carefully as possible what the child has said, how they said it and how they appeared emotionally.  Write down what you said. </w:t>
      </w:r>
      <w:proofErr w:type="gramStart"/>
      <w:r>
        <w:t xml:space="preserve">·  </w:t>
      </w:r>
      <w:r>
        <w:tab/>
      </w:r>
      <w:proofErr w:type="gramEnd"/>
      <w:r>
        <w:t xml:space="preserve">D e c </w:t>
      </w:r>
      <w:proofErr w:type="spellStart"/>
      <w:r>
        <w:t>i</w:t>
      </w:r>
      <w:proofErr w:type="spellEnd"/>
      <w:r>
        <w:t xml:space="preserve"> d e what to do  </w:t>
      </w:r>
    </w:p>
    <w:p w14:paraId="047B76A6" w14:textId="77777777" w:rsidR="00552F38" w:rsidRDefault="008E1E2A">
      <w:pPr>
        <w:pStyle w:val="BodyA"/>
        <w:spacing w:after="160" w:line="259" w:lineRule="auto"/>
        <w:ind w:left="720" w:firstLine="0"/>
        <w:jc w:val="left"/>
      </w:pPr>
      <w:r>
        <w:t xml:space="preserve">  </w:t>
      </w:r>
    </w:p>
    <w:p w14:paraId="0F836F76" w14:textId="77777777" w:rsidR="00552F38" w:rsidRDefault="008E1E2A">
      <w:pPr>
        <w:pStyle w:val="BodyA"/>
        <w:numPr>
          <w:ilvl w:val="0"/>
          <w:numId w:val="6"/>
        </w:numPr>
        <w:spacing w:after="70"/>
      </w:pPr>
      <w:r>
        <w:t xml:space="preserve">Never do </w:t>
      </w:r>
      <w:proofErr w:type="gramStart"/>
      <w:r>
        <w:t>nothing</w:t>
      </w:r>
      <w:proofErr w:type="gramEnd"/>
      <w:r>
        <w:t xml:space="preserve">   </w:t>
      </w:r>
    </w:p>
    <w:p w14:paraId="4057BB56" w14:textId="77777777" w:rsidR="00552F38" w:rsidRDefault="008E1E2A">
      <w:pPr>
        <w:pStyle w:val="BodyA"/>
        <w:spacing w:after="182" w:line="259" w:lineRule="auto"/>
        <w:ind w:left="720" w:firstLine="0"/>
        <w:jc w:val="left"/>
      </w:pPr>
      <w:r>
        <w:t xml:space="preserve">  </w:t>
      </w:r>
    </w:p>
    <w:p w14:paraId="00BAB84C" w14:textId="77777777" w:rsidR="00552F38" w:rsidRDefault="008E1E2A">
      <w:pPr>
        <w:pStyle w:val="BodyA"/>
        <w:numPr>
          <w:ilvl w:val="0"/>
          <w:numId w:val="6"/>
        </w:numPr>
        <w:spacing w:after="70"/>
      </w:pPr>
      <w:r>
        <w:t xml:space="preserve">Do NOT do the investigating </w:t>
      </w:r>
      <w:proofErr w:type="gramStart"/>
      <w:r>
        <w:t>yourself</w:t>
      </w:r>
      <w:proofErr w:type="gramEnd"/>
      <w:r>
        <w:t xml:space="preserve">  </w:t>
      </w:r>
    </w:p>
    <w:p w14:paraId="163CFE39" w14:textId="77777777" w:rsidR="00552F38" w:rsidRDefault="008E1E2A">
      <w:pPr>
        <w:pStyle w:val="BodyA"/>
        <w:spacing w:after="160" w:line="259" w:lineRule="auto"/>
        <w:ind w:left="720" w:firstLine="0"/>
        <w:jc w:val="left"/>
      </w:pPr>
      <w:r>
        <w:t xml:space="preserve">  </w:t>
      </w:r>
    </w:p>
    <w:p w14:paraId="3CF1968B" w14:textId="77777777" w:rsidR="00552F38" w:rsidRDefault="008E1E2A">
      <w:pPr>
        <w:pStyle w:val="BodyA"/>
        <w:numPr>
          <w:ilvl w:val="0"/>
          <w:numId w:val="6"/>
        </w:numPr>
        <w:spacing w:after="69"/>
      </w:pPr>
      <w:r>
        <w:t xml:space="preserve">Do NOT </w:t>
      </w:r>
      <w:proofErr w:type="gramStart"/>
      <w:r>
        <w:t>delay</w:t>
      </w:r>
      <w:proofErr w:type="gramEnd"/>
      <w:r>
        <w:t xml:space="preserve">  </w:t>
      </w:r>
    </w:p>
    <w:p w14:paraId="1B291C91" w14:textId="77777777" w:rsidR="00552F38" w:rsidRDefault="008E1E2A">
      <w:pPr>
        <w:pStyle w:val="BodyA"/>
        <w:spacing w:after="162" w:line="259" w:lineRule="auto"/>
        <w:ind w:left="720" w:firstLine="0"/>
        <w:jc w:val="left"/>
      </w:pPr>
      <w:r>
        <w:t xml:space="preserve">  </w:t>
      </w:r>
    </w:p>
    <w:p w14:paraId="13399C2D" w14:textId="77777777" w:rsidR="00552F38" w:rsidRDefault="008E1E2A">
      <w:pPr>
        <w:pStyle w:val="BodyA"/>
        <w:numPr>
          <w:ilvl w:val="0"/>
          <w:numId w:val="6"/>
        </w:numPr>
        <w:spacing w:after="71"/>
      </w:pPr>
      <w:r>
        <w:t xml:space="preserve">Do NOT </w:t>
      </w:r>
      <w:proofErr w:type="gramStart"/>
      <w:r>
        <w:t>panic</w:t>
      </w:r>
      <w:proofErr w:type="gramEnd"/>
      <w:r>
        <w:t xml:space="preserve">  </w:t>
      </w:r>
    </w:p>
    <w:p w14:paraId="2429385A" w14:textId="77777777" w:rsidR="00552F38" w:rsidRDefault="008E1E2A">
      <w:pPr>
        <w:pStyle w:val="BodyA"/>
        <w:spacing w:after="99" w:line="259" w:lineRule="auto"/>
        <w:ind w:left="0" w:firstLine="0"/>
        <w:jc w:val="left"/>
      </w:pPr>
      <w:r>
        <w:rPr>
          <w:b/>
          <w:bCs/>
        </w:rPr>
        <w:t xml:space="preserve"> </w:t>
      </w:r>
      <w:r>
        <w:t xml:space="preserve"> </w:t>
      </w:r>
    </w:p>
    <w:p w14:paraId="5C638B8B" w14:textId="77777777" w:rsidR="00552F38" w:rsidRDefault="008E1E2A">
      <w:pPr>
        <w:pStyle w:val="Heading"/>
        <w:spacing w:after="160"/>
        <w:ind w:left="0" w:right="0" w:firstLine="0"/>
      </w:pPr>
      <w:r>
        <w:t>Action To Be Taken</w:t>
      </w:r>
      <w:r>
        <w:rPr>
          <w:b w:val="0"/>
          <w:bCs w:val="0"/>
        </w:rPr>
        <w:t xml:space="preserve"> </w:t>
      </w:r>
      <w:r>
        <w:t xml:space="preserve"> </w:t>
      </w:r>
    </w:p>
    <w:p w14:paraId="71ED2BD5" w14:textId="77777777" w:rsidR="00552F38" w:rsidRDefault="008E1E2A">
      <w:pPr>
        <w:pStyle w:val="BodyA"/>
        <w:numPr>
          <w:ilvl w:val="0"/>
          <w:numId w:val="8"/>
        </w:numPr>
        <w:spacing w:line="371" w:lineRule="auto"/>
      </w:pPr>
      <w:r>
        <w:t>If the child or young person needs urgent medical help call the appropriate emergency services – police or ambulance – or take the child to your nearest Acci</w:t>
      </w:r>
      <w:r>
        <w:t xml:space="preserve">dent &amp; Emergency Department.  Tell the hospital staff of your suspicion.  </w:t>
      </w:r>
    </w:p>
    <w:p w14:paraId="32B79080" w14:textId="77777777" w:rsidR="00552F38" w:rsidRDefault="008E1E2A">
      <w:pPr>
        <w:pStyle w:val="BodyA"/>
        <w:spacing w:after="165" w:line="259" w:lineRule="auto"/>
        <w:ind w:left="720" w:firstLine="0"/>
        <w:jc w:val="left"/>
      </w:pPr>
      <w:r>
        <w:t xml:space="preserve">  </w:t>
      </w:r>
    </w:p>
    <w:p w14:paraId="472F5DBC" w14:textId="77777777" w:rsidR="00552F38" w:rsidRDefault="008E1E2A">
      <w:pPr>
        <w:pStyle w:val="BodyA"/>
        <w:numPr>
          <w:ilvl w:val="0"/>
          <w:numId w:val="8"/>
        </w:numPr>
        <w:spacing w:line="362" w:lineRule="auto"/>
      </w:pPr>
      <w:r>
        <w:t xml:space="preserve">If suspected abuse took place during activities </w:t>
      </w:r>
      <w:proofErr w:type="spellStart"/>
      <w:r>
        <w:t>organised</w:t>
      </w:r>
      <w:proofErr w:type="spellEnd"/>
      <w:r>
        <w:t xml:space="preserve"> by the Club inform the Child Protection Officer, or if not available the Club Chairman, or if not available a Trustee of the Club whose name and address is set out in the Club constitution.  </w:t>
      </w:r>
    </w:p>
    <w:p w14:paraId="7F2BC9F6" w14:textId="77777777" w:rsidR="00552F38" w:rsidRDefault="008E1E2A">
      <w:pPr>
        <w:pStyle w:val="BodyA"/>
        <w:spacing w:after="163" w:line="259" w:lineRule="auto"/>
        <w:ind w:left="720" w:firstLine="0"/>
        <w:jc w:val="left"/>
      </w:pPr>
      <w:r>
        <w:t xml:space="preserve">  </w:t>
      </w:r>
    </w:p>
    <w:p w14:paraId="4DEFEC4F" w14:textId="77777777" w:rsidR="00552F38" w:rsidRDefault="008E1E2A">
      <w:pPr>
        <w:pStyle w:val="BodyA"/>
        <w:numPr>
          <w:ilvl w:val="0"/>
          <w:numId w:val="8"/>
        </w:numPr>
        <w:spacing w:line="355" w:lineRule="auto"/>
      </w:pPr>
      <w:r>
        <w:t xml:space="preserve">If </w:t>
      </w:r>
      <w:r>
        <w:t>the child is not in immediate danger or you are not sure if child abuse is involved, discuss your concerns with the Child Protection Officer or if not available the Club Chairman.  If you not happy with his or her advice you have a duty as a citizen to tak</w:t>
      </w:r>
      <w:r>
        <w:t xml:space="preserve">e your concerns directly to Social Services or the Police, or the Local Safeguarding Children’s Board (LSCB) based at the West Sussex County Council offices in </w:t>
      </w:r>
      <w:proofErr w:type="gramStart"/>
      <w:r>
        <w:t>Chichester,  West</w:t>
      </w:r>
      <w:proofErr w:type="gramEnd"/>
      <w:r>
        <w:t xml:space="preserve"> Sussex.  </w:t>
      </w:r>
    </w:p>
    <w:p w14:paraId="08497BFA" w14:textId="77777777" w:rsidR="00552F38" w:rsidRDefault="008E1E2A">
      <w:pPr>
        <w:pStyle w:val="BodyA"/>
        <w:spacing w:after="182" w:line="259" w:lineRule="auto"/>
        <w:ind w:left="720" w:firstLine="0"/>
        <w:jc w:val="left"/>
      </w:pPr>
      <w:r>
        <w:t xml:space="preserve">  </w:t>
      </w:r>
    </w:p>
    <w:p w14:paraId="0625E12B" w14:textId="77777777" w:rsidR="00552F38" w:rsidRDefault="008E1E2A">
      <w:pPr>
        <w:pStyle w:val="BodyA"/>
        <w:numPr>
          <w:ilvl w:val="0"/>
          <w:numId w:val="8"/>
        </w:numPr>
        <w:spacing w:line="353" w:lineRule="auto"/>
      </w:pPr>
      <w:r>
        <w:t>As soon as you are sure you suspect abuse or following preliminar</w:t>
      </w:r>
      <w:r>
        <w:t xml:space="preserve">y discussions, telephone the LSCB or the local Social Services office.  Discuss your concerns with the duty Social Worker; remember it is the Social Services’ responsibility to decide whether to investigate.  </w:t>
      </w:r>
    </w:p>
    <w:p w14:paraId="763BDCB3" w14:textId="77777777" w:rsidR="00552F38" w:rsidRDefault="008E1E2A">
      <w:pPr>
        <w:pStyle w:val="BodyA"/>
        <w:spacing w:after="182" w:line="259" w:lineRule="auto"/>
        <w:ind w:left="720" w:firstLine="0"/>
        <w:jc w:val="left"/>
      </w:pPr>
      <w:r>
        <w:lastRenderedPageBreak/>
        <w:t xml:space="preserve">  </w:t>
      </w:r>
    </w:p>
    <w:p w14:paraId="718EB410" w14:textId="77777777" w:rsidR="00552F38" w:rsidRDefault="008E1E2A">
      <w:pPr>
        <w:pStyle w:val="BodyA"/>
        <w:numPr>
          <w:ilvl w:val="0"/>
          <w:numId w:val="8"/>
        </w:numPr>
        <w:spacing w:line="351" w:lineRule="auto"/>
      </w:pPr>
      <w:r>
        <w:t>Give the Social Worker as much detail as po</w:t>
      </w:r>
      <w:r>
        <w:t xml:space="preserve">ssible – descriptions, dates, times, verbatim conversation. Distinguish between fact and opinion, what you have seen and what others have told you.  </w:t>
      </w:r>
    </w:p>
    <w:p w14:paraId="0A9EBF87" w14:textId="77777777" w:rsidR="00552F38" w:rsidRDefault="008E1E2A">
      <w:pPr>
        <w:pStyle w:val="BodyA"/>
        <w:spacing w:after="1" w:line="259" w:lineRule="auto"/>
        <w:ind w:left="720" w:firstLine="0"/>
        <w:jc w:val="left"/>
      </w:pPr>
      <w:r>
        <w:t xml:space="preserve">  </w:t>
      </w:r>
    </w:p>
    <w:p w14:paraId="07265F4F" w14:textId="77777777" w:rsidR="00552F38" w:rsidRDefault="008E1E2A">
      <w:pPr>
        <w:pStyle w:val="BodyA"/>
        <w:numPr>
          <w:ilvl w:val="0"/>
          <w:numId w:val="8"/>
        </w:numPr>
        <w:spacing w:line="363" w:lineRule="auto"/>
      </w:pPr>
      <w:r>
        <w:t xml:space="preserve">Follow up your referral by writing to the LSCB or Social Services whichever you dealt with, confirming </w:t>
      </w:r>
      <w:r>
        <w:t xml:space="preserve">your telephone </w:t>
      </w:r>
      <w:proofErr w:type="gramStart"/>
      <w:r>
        <w:t>call</w:t>
      </w:r>
      <w:proofErr w:type="gramEnd"/>
      <w:r>
        <w:t xml:space="preserve">  </w:t>
      </w:r>
    </w:p>
    <w:p w14:paraId="66231531" w14:textId="77777777" w:rsidR="00552F38" w:rsidRDefault="008E1E2A">
      <w:pPr>
        <w:pStyle w:val="BodyA"/>
        <w:spacing w:after="159" w:line="259" w:lineRule="auto"/>
        <w:ind w:left="720" w:firstLine="0"/>
        <w:jc w:val="left"/>
      </w:pPr>
      <w:r>
        <w:t xml:space="preserve">  </w:t>
      </w:r>
    </w:p>
    <w:p w14:paraId="6AF0DB2E" w14:textId="77777777" w:rsidR="00552F38" w:rsidRDefault="008E1E2A">
      <w:pPr>
        <w:pStyle w:val="BodyA"/>
        <w:numPr>
          <w:ilvl w:val="0"/>
          <w:numId w:val="8"/>
        </w:numPr>
        <w:spacing w:after="69"/>
      </w:pPr>
      <w:r>
        <w:t xml:space="preserve">Be prepared to have further discussions with </w:t>
      </w:r>
      <w:proofErr w:type="gramStart"/>
      <w:r>
        <w:t>Social</w:t>
      </w:r>
      <w:proofErr w:type="gramEnd"/>
      <w:r>
        <w:t xml:space="preserve"> Services/Police investigation team.  </w:t>
      </w:r>
    </w:p>
    <w:p w14:paraId="35156082" w14:textId="77777777" w:rsidR="00552F38" w:rsidRDefault="008E1E2A">
      <w:pPr>
        <w:pStyle w:val="BodyA"/>
        <w:spacing w:after="165" w:line="259" w:lineRule="auto"/>
        <w:ind w:left="720" w:firstLine="0"/>
        <w:jc w:val="left"/>
      </w:pPr>
      <w:r>
        <w:t xml:space="preserve">  </w:t>
      </w:r>
    </w:p>
    <w:p w14:paraId="10242B2E" w14:textId="77777777" w:rsidR="00552F38" w:rsidRDefault="008E1E2A">
      <w:pPr>
        <w:pStyle w:val="BodyA"/>
        <w:numPr>
          <w:ilvl w:val="0"/>
          <w:numId w:val="8"/>
        </w:numPr>
        <w:spacing w:after="92"/>
      </w:pPr>
      <w:r>
        <w:t xml:space="preserve">Continue to support the child. Remember you will need support for yourself.  </w:t>
      </w:r>
    </w:p>
    <w:p w14:paraId="56992FEB" w14:textId="77777777" w:rsidR="00552F38" w:rsidRDefault="008E1E2A">
      <w:pPr>
        <w:pStyle w:val="BodyA"/>
        <w:spacing w:after="160" w:line="259" w:lineRule="auto"/>
        <w:ind w:left="720" w:firstLine="0"/>
        <w:jc w:val="left"/>
      </w:pPr>
      <w:r>
        <w:t xml:space="preserve">  </w:t>
      </w:r>
    </w:p>
    <w:p w14:paraId="4DD02AA7" w14:textId="77777777" w:rsidR="00552F38" w:rsidRDefault="008E1E2A">
      <w:pPr>
        <w:pStyle w:val="BodyA"/>
        <w:numPr>
          <w:ilvl w:val="0"/>
          <w:numId w:val="8"/>
        </w:numPr>
        <w:spacing w:line="364" w:lineRule="auto"/>
      </w:pPr>
      <w:r>
        <w:t xml:space="preserve">Be prepared to attend a multi-agency case conference at which the parents will be present.  </w:t>
      </w:r>
    </w:p>
    <w:p w14:paraId="4601322B" w14:textId="77777777" w:rsidR="00552F38" w:rsidRDefault="008E1E2A">
      <w:pPr>
        <w:pStyle w:val="BodyA"/>
        <w:spacing w:after="160" w:line="259" w:lineRule="auto"/>
        <w:ind w:left="720" w:firstLine="0"/>
        <w:jc w:val="left"/>
      </w:pPr>
      <w:r>
        <w:t xml:space="preserve">  </w:t>
      </w:r>
    </w:p>
    <w:p w14:paraId="36EE6BDF" w14:textId="77777777" w:rsidR="00552F38" w:rsidRDefault="008E1E2A">
      <w:pPr>
        <w:pStyle w:val="BodyA"/>
        <w:numPr>
          <w:ilvl w:val="0"/>
          <w:numId w:val="8"/>
        </w:numPr>
        <w:spacing w:after="70"/>
      </w:pPr>
      <w:r>
        <w:t xml:space="preserve">Remember: delay can prevent a conclusive investigation from being carried out. </w:t>
      </w:r>
      <w:r>
        <w:t xml:space="preserve"> </w:t>
      </w:r>
    </w:p>
    <w:p w14:paraId="73AD1217" w14:textId="77777777" w:rsidR="00552F38" w:rsidRDefault="008E1E2A">
      <w:pPr>
        <w:pStyle w:val="BodyA"/>
        <w:spacing w:after="99" w:line="259" w:lineRule="auto"/>
        <w:ind w:left="0" w:firstLine="0"/>
        <w:jc w:val="left"/>
      </w:pPr>
      <w:r>
        <w:t xml:space="preserve">  </w:t>
      </w:r>
    </w:p>
    <w:p w14:paraId="519BF284" w14:textId="77777777" w:rsidR="00552F38" w:rsidRDefault="008E1E2A">
      <w:pPr>
        <w:pStyle w:val="BodyA"/>
        <w:spacing w:after="99" w:line="259" w:lineRule="auto"/>
        <w:ind w:left="0" w:firstLine="0"/>
        <w:jc w:val="left"/>
      </w:pPr>
      <w:r>
        <w:t xml:space="preserve">  </w:t>
      </w:r>
    </w:p>
    <w:p w14:paraId="66B39D06" w14:textId="77777777" w:rsidR="00552F38" w:rsidRDefault="008E1E2A">
      <w:pPr>
        <w:pStyle w:val="BodyA"/>
        <w:spacing w:after="99" w:line="259" w:lineRule="auto"/>
        <w:ind w:left="0" w:firstLine="0"/>
        <w:jc w:val="left"/>
      </w:pPr>
      <w:r>
        <w:t xml:space="preserve">  </w:t>
      </w:r>
    </w:p>
    <w:p w14:paraId="139BDEAD" w14:textId="77777777" w:rsidR="00552F38" w:rsidRDefault="008E1E2A">
      <w:pPr>
        <w:pStyle w:val="Heading"/>
        <w:spacing w:after="79"/>
        <w:ind w:left="0" w:right="0" w:firstLine="0"/>
      </w:pPr>
      <w:r>
        <w:t xml:space="preserve">Review of this Policy </w:t>
      </w:r>
      <w:r>
        <w:rPr>
          <w:b w:val="0"/>
          <w:bCs w:val="0"/>
        </w:rPr>
        <w:t xml:space="preserve"> </w:t>
      </w:r>
      <w:r>
        <w:t xml:space="preserve"> </w:t>
      </w:r>
    </w:p>
    <w:p w14:paraId="5DBA511D" w14:textId="77777777" w:rsidR="00552F38" w:rsidRDefault="008E1E2A">
      <w:pPr>
        <w:pStyle w:val="BodyA"/>
        <w:spacing w:after="103"/>
      </w:pPr>
      <w:r>
        <w:t xml:space="preserve">These guidelines and this policy will be reviewed annually and updated accordingly.  </w:t>
      </w:r>
    </w:p>
    <w:p w14:paraId="4FC69D33" w14:textId="77777777" w:rsidR="00552F38" w:rsidRDefault="008E1E2A">
      <w:pPr>
        <w:pStyle w:val="BodyA"/>
        <w:spacing w:after="99" w:line="259" w:lineRule="auto"/>
        <w:ind w:left="0" w:firstLine="0"/>
        <w:jc w:val="left"/>
      </w:pPr>
      <w:r>
        <w:t xml:space="preserve">  </w:t>
      </w:r>
    </w:p>
    <w:p w14:paraId="11899B4D" w14:textId="77777777" w:rsidR="00552F38" w:rsidRDefault="008E1E2A">
      <w:pPr>
        <w:pStyle w:val="BodyA"/>
        <w:spacing w:after="103"/>
      </w:pPr>
      <w:r>
        <w:t xml:space="preserve">Dated February 2015  </w:t>
      </w:r>
    </w:p>
    <w:p w14:paraId="6717906B" w14:textId="77777777" w:rsidR="00552F38" w:rsidRDefault="008E1E2A">
      <w:pPr>
        <w:pStyle w:val="BodyA"/>
        <w:spacing w:after="103"/>
      </w:pPr>
      <w:r>
        <w:t>Updated August 2023</w:t>
      </w:r>
    </w:p>
    <w:p w14:paraId="0E0C4299" w14:textId="77777777" w:rsidR="00552F38" w:rsidRDefault="00552F38">
      <w:pPr>
        <w:pStyle w:val="BodyA"/>
        <w:spacing w:after="103"/>
      </w:pPr>
    </w:p>
    <w:p w14:paraId="0763A660" w14:textId="77777777" w:rsidR="00552F38" w:rsidRDefault="008E1E2A">
      <w:pPr>
        <w:pStyle w:val="BodyA"/>
        <w:spacing w:after="100" w:line="259" w:lineRule="auto"/>
        <w:ind w:left="0" w:firstLine="0"/>
        <w:jc w:val="left"/>
      </w:pPr>
      <w:r>
        <w:t xml:space="preserve">  </w:t>
      </w:r>
    </w:p>
    <w:p w14:paraId="14F26C99" w14:textId="77777777" w:rsidR="00552F38" w:rsidRDefault="008E1E2A">
      <w:pPr>
        <w:pStyle w:val="BodyA"/>
        <w:spacing w:after="99" w:line="259" w:lineRule="auto"/>
        <w:ind w:left="0" w:firstLine="0"/>
        <w:jc w:val="left"/>
      </w:pPr>
      <w:r>
        <w:t xml:space="preserve"> </w:t>
      </w:r>
    </w:p>
    <w:p w14:paraId="333CD424" w14:textId="77777777" w:rsidR="00552F38" w:rsidRDefault="008E1E2A">
      <w:pPr>
        <w:pStyle w:val="BodyA"/>
        <w:spacing w:after="99" w:line="259" w:lineRule="auto"/>
        <w:ind w:left="0" w:firstLine="0"/>
        <w:jc w:val="left"/>
      </w:pPr>
      <w:r>
        <w:t xml:space="preserve">  </w:t>
      </w:r>
    </w:p>
    <w:p w14:paraId="3FA34983" w14:textId="77777777" w:rsidR="00552F38" w:rsidRDefault="008E1E2A">
      <w:pPr>
        <w:pStyle w:val="BodyA"/>
        <w:spacing w:after="0" w:line="259" w:lineRule="auto"/>
        <w:ind w:left="0" w:firstLine="0"/>
        <w:jc w:val="left"/>
      </w:pPr>
      <w:r>
        <w:t xml:space="preserve"> </w:t>
      </w:r>
    </w:p>
    <w:sectPr w:rsidR="00552F38">
      <w:headerReference w:type="default" r:id="rId7"/>
      <w:footerReference w:type="default" r:id="rId8"/>
      <w:pgSz w:w="11900" w:h="16840"/>
      <w:pgMar w:top="1470" w:right="1434" w:bottom="1816"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CE639" w14:textId="77777777" w:rsidR="008E1E2A" w:rsidRDefault="008E1E2A">
      <w:r>
        <w:separator/>
      </w:r>
    </w:p>
  </w:endnote>
  <w:endnote w:type="continuationSeparator" w:id="0">
    <w:p w14:paraId="607F7849" w14:textId="77777777" w:rsidR="008E1E2A" w:rsidRDefault="008E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91A08" w14:textId="77777777" w:rsidR="00552F38" w:rsidRDefault="00552F38">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7F7A9" w14:textId="77777777" w:rsidR="008E1E2A" w:rsidRDefault="008E1E2A">
      <w:r>
        <w:separator/>
      </w:r>
    </w:p>
  </w:footnote>
  <w:footnote w:type="continuationSeparator" w:id="0">
    <w:p w14:paraId="6E91B41B" w14:textId="77777777" w:rsidR="008E1E2A" w:rsidRDefault="008E1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D9369" w14:textId="77777777" w:rsidR="00552F38" w:rsidRDefault="00552F38">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616F"/>
    <w:multiLevelType w:val="hybridMultilevel"/>
    <w:tmpl w:val="01929372"/>
    <w:numStyleLink w:val="ImportedStyle2"/>
  </w:abstractNum>
  <w:abstractNum w:abstractNumId="1" w15:restartNumberingAfterBreak="0">
    <w:nsid w:val="13CB1440"/>
    <w:multiLevelType w:val="hybridMultilevel"/>
    <w:tmpl w:val="01929372"/>
    <w:styleLink w:val="ImportedStyle2"/>
    <w:lvl w:ilvl="0" w:tplc="FC5289A6">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1318D39E">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01403396">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5FF805F4">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DF3ECF78">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D0DC30B4">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FA8F77C">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2707C66">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C6566D1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 w15:restartNumberingAfterBreak="0">
    <w:nsid w:val="37DF2AE4"/>
    <w:multiLevelType w:val="hybridMultilevel"/>
    <w:tmpl w:val="473AD168"/>
    <w:styleLink w:val="ImportedStyle4"/>
    <w:lvl w:ilvl="0" w:tplc="032E3E42">
      <w:start w:val="1"/>
      <w:numFmt w:val="bullet"/>
      <w:lvlText w:val="•"/>
      <w:lvlJc w:val="left"/>
      <w:pPr>
        <w:ind w:left="685" w:hanging="3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C5D8AC06">
      <w:start w:val="1"/>
      <w:numFmt w:val="bullet"/>
      <w:lvlText w:val="o"/>
      <w:lvlJc w:val="left"/>
      <w:pPr>
        <w:ind w:left="1425" w:hanging="3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BC2EF1E">
      <w:start w:val="1"/>
      <w:numFmt w:val="bullet"/>
      <w:lvlText w:val="▪"/>
      <w:lvlJc w:val="left"/>
      <w:pPr>
        <w:ind w:left="2145" w:hanging="3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4148324">
      <w:start w:val="1"/>
      <w:numFmt w:val="bullet"/>
      <w:lvlText w:val="•"/>
      <w:lvlJc w:val="left"/>
      <w:pPr>
        <w:ind w:left="2865" w:hanging="3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955EAA12">
      <w:start w:val="1"/>
      <w:numFmt w:val="bullet"/>
      <w:lvlText w:val="o"/>
      <w:lvlJc w:val="left"/>
      <w:pPr>
        <w:ind w:left="3585" w:hanging="3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F7F897D6">
      <w:start w:val="1"/>
      <w:numFmt w:val="bullet"/>
      <w:lvlText w:val="▪"/>
      <w:lvlJc w:val="left"/>
      <w:pPr>
        <w:ind w:left="4305" w:hanging="3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5544AD64">
      <w:start w:val="1"/>
      <w:numFmt w:val="bullet"/>
      <w:lvlText w:val="•"/>
      <w:lvlJc w:val="left"/>
      <w:pPr>
        <w:ind w:left="5025" w:hanging="3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6B9EE58C">
      <w:start w:val="1"/>
      <w:numFmt w:val="bullet"/>
      <w:lvlText w:val="o"/>
      <w:lvlJc w:val="left"/>
      <w:pPr>
        <w:ind w:left="5745" w:hanging="3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E3E69E8">
      <w:start w:val="1"/>
      <w:numFmt w:val="bullet"/>
      <w:lvlText w:val="▪"/>
      <w:lvlJc w:val="left"/>
      <w:pPr>
        <w:ind w:left="6465" w:hanging="3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3" w15:restartNumberingAfterBreak="0">
    <w:nsid w:val="3CB815CB"/>
    <w:multiLevelType w:val="hybridMultilevel"/>
    <w:tmpl w:val="60D2CA9A"/>
    <w:numStyleLink w:val="ImportedStyle1"/>
  </w:abstractNum>
  <w:abstractNum w:abstractNumId="4" w15:restartNumberingAfterBreak="0">
    <w:nsid w:val="46295BF9"/>
    <w:multiLevelType w:val="hybridMultilevel"/>
    <w:tmpl w:val="60D2CA9A"/>
    <w:styleLink w:val="ImportedStyle1"/>
    <w:lvl w:ilvl="0" w:tplc="EF16D082">
      <w:start w:val="1"/>
      <w:numFmt w:val="bullet"/>
      <w:lvlText w:val="•"/>
      <w:lvlJc w:val="left"/>
      <w:pPr>
        <w:ind w:left="685" w:hanging="3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03C7600">
      <w:start w:val="1"/>
      <w:numFmt w:val="bullet"/>
      <w:lvlText w:val="o"/>
      <w:lvlJc w:val="left"/>
      <w:pPr>
        <w:ind w:left="1425" w:hanging="3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3D4035D2">
      <w:start w:val="1"/>
      <w:numFmt w:val="bullet"/>
      <w:lvlText w:val="▪"/>
      <w:lvlJc w:val="left"/>
      <w:pPr>
        <w:ind w:left="2145" w:hanging="3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4522B1C4">
      <w:start w:val="1"/>
      <w:numFmt w:val="bullet"/>
      <w:lvlText w:val="•"/>
      <w:lvlJc w:val="left"/>
      <w:pPr>
        <w:ind w:left="2865" w:hanging="3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2808514">
      <w:start w:val="1"/>
      <w:numFmt w:val="bullet"/>
      <w:lvlText w:val="o"/>
      <w:lvlJc w:val="left"/>
      <w:pPr>
        <w:ind w:left="3585" w:hanging="3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B5036CC">
      <w:start w:val="1"/>
      <w:numFmt w:val="bullet"/>
      <w:lvlText w:val="▪"/>
      <w:lvlJc w:val="left"/>
      <w:pPr>
        <w:ind w:left="4305" w:hanging="3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BF361994">
      <w:start w:val="1"/>
      <w:numFmt w:val="bullet"/>
      <w:lvlText w:val="•"/>
      <w:lvlJc w:val="left"/>
      <w:pPr>
        <w:ind w:left="5025" w:hanging="3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9C90B996">
      <w:start w:val="1"/>
      <w:numFmt w:val="bullet"/>
      <w:lvlText w:val="o"/>
      <w:lvlJc w:val="left"/>
      <w:pPr>
        <w:ind w:left="5745" w:hanging="3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5AE6ABB2">
      <w:start w:val="1"/>
      <w:numFmt w:val="bullet"/>
      <w:lvlText w:val="▪"/>
      <w:lvlJc w:val="left"/>
      <w:pPr>
        <w:ind w:left="6465" w:hanging="3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50DE2793"/>
    <w:multiLevelType w:val="hybridMultilevel"/>
    <w:tmpl w:val="F2541738"/>
    <w:styleLink w:val="ImportedStyle3"/>
    <w:lvl w:ilvl="0" w:tplc="16369422">
      <w:start w:val="1"/>
      <w:numFmt w:val="bullet"/>
      <w:lvlText w:val="•"/>
      <w:lvlJc w:val="left"/>
      <w:pPr>
        <w:ind w:left="685" w:hanging="3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450C2E3E">
      <w:start w:val="1"/>
      <w:numFmt w:val="bullet"/>
      <w:lvlText w:val="o"/>
      <w:lvlJc w:val="left"/>
      <w:pPr>
        <w:ind w:left="1425" w:hanging="3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6D745ADC">
      <w:start w:val="1"/>
      <w:numFmt w:val="bullet"/>
      <w:lvlText w:val="▪"/>
      <w:lvlJc w:val="left"/>
      <w:pPr>
        <w:ind w:left="2145" w:hanging="3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113C9AB8">
      <w:start w:val="1"/>
      <w:numFmt w:val="bullet"/>
      <w:lvlText w:val="•"/>
      <w:lvlJc w:val="left"/>
      <w:pPr>
        <w:ind w:left="2865" w:hanging="3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09041F50">
      <w:start w:val="1"/>
      <w:numFmt w:val="bullet"/>
      <w:lvlText w:val="o"/>
      <w:lvlJc w:val="left"/>
      <w:pPr>
        <w:ind w:left="3585" w:hanging="3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2D873A0">
      <w:start w:val="1"/>
      <w:numFmt w:val="bullet"/>
      <w:lvlText w:val="▪"/>
      <w:lvlJc w:val="left"/>
      <w:pPr>
        <w:ind w:left="4305" w:hanging="3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3FC2807C">
      <w:start w:val="1"/>
      <w:numFmt w:val="bullet"/>
      <w:lvlText w:val="•"/>
      <w:lvlJc w:val="left"/>
      <w:pPr>
        <w:ind w:left="5025" w:hanging="3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76483682">
      <w:start w:val="1"/>
      <w:numFmt w:val="bullet"/>
      <w:lvlText w:val="o"/>
      <w:lvlJc w:val="left"/>
      <w:pPr>
        <w:ind w:left="5745" w:hanging="3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A81E1506">
      <w:start w:val="1"/>
      <w:numFmt w:val="bullet"/>
      <w:lvlText w:val="▪"/>
      <w:lvlJc w:val="left"/>
      <w:pPr>
        <w:ind w:left="6465" w:hanging="35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6" w15:restartNumberingAfterBreak="0">
    <w:nsid w:val="663E2A17"/>
    <w:multiLevelType w:val="hybridMultilevel"/>
    <w:tmpl w:val="F2541738"/>
    <w:numStyleLink w:val="ImportedStyle3"/>
  </w:abstractNum>
  <w:abstractNum w:abstractNumId="7" w15:restartNumberingAfterBreak="0">
    <w:nsid w:val="7DD47567"/>
    <w:multiLevelType w:val="hybridMultilevel"/>
    <w:tmpl w:val="473AD168"/>
    <w:numStyleLink w:val="ImportedStyle4"/>
  </w:abstractNum>
  <w:num w:numId="1" w16cid:durableId="1731689033">
    <w:abstractNumId w:val="4"/>
  </w:num>
  <w:num w:numId="2" w16cid:durableId="614142143">
    <w:abstractNumId w:val="3"/>
  </w:num>
  <w:num w:numId="3" w16cid:durableId="1107384690">
    <w:abstractNumId w:val="1"/>
  </w:num>
  <w:num w:numId="4" w16cid:durableId="1665740872">
    <w:abstractNumId w:val="0"/>
  </w:num>
  <w:num w:numId="5" w16cid:durableId="1013338365">
    <w:abstractNumId w:val="5"/>
  </w:num>
  <w:num w:numId="6" w16cid:durableId="60561197">
    <w:abstractNumId w:val="6"/>
  </w:num>
  <w:num w:numId="7" w16cid:durableId="894586349">
    <w:abstractNumId w:val="2"/>
  </w:num>
  <w:num w:numId="8" w16cid:durableId="10345802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F38"/>
    <w:rsid w:val="00552F38"/>
    <w:rsid w:val="008E1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8BB29"/>
  <w15:docId w15:val="{866342B5-6E18-44A6-9B5C-9832085E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7" w:line="255" w:lineRule="auto"/>
      <w:ind w:left="10" w:hanging="10"/>
      <w:jc w:val="both"/>
    </w:pPr>
    <w:rPr>
      <w:rFonts w:ascii="Arial" w:hAnsi="Arial" w:cs="Arial Unicode MS"/>
      <w:color w:val="000000"/>
      <w:sz w:val="21"/>
      <w:szCs w:val="21"/>
      <w:u w:color="000000"/>
      <w:lang w:val="en-US"/>
      <w14:textOutline w14:w="12700" w14:cap="flat" w14:cmpd="sng" w14:algn="ctr">
        <w14:noFill/>
        <w14:prstDash w14:val="solid"/>
        <w14:miter w14:lim="400000"/>
      </w14:textOutline>
    </w:rPr>
  </w:style>
  <w:style w:type="numbering" w:customStyle="1" w:styleId="ImportedStyle1">
    <w:name w:val="Imported Style 1"/>
    <w:pPr>
      <w:numPr>
        <w:numId w:val="1"/>
      </w:numPr>
    </w:pPr>
  </w:style>
  <w:style w:type="paragraph" w:customStyle="1" w:styleId="Heading">
    <w:name w:val="Heading"/>
    <w:next w:val="BodyA"/>
    <w:pPr>
      <w:keepNext/>
      <w:keepLines/>
      <w:spacing w:after="4" w:line="255" w:lineRule="auto"/>
      <w:ind w:left="10" w:right="19" w:hanging="10"/>
      <w:jc w:val="both"/>
      <w:outlineLvl w:val="0"/>
    </w:pPr>
    <w:rPr>
      <w:rFonts w:ascii="Arial" w:hAnsi="Arial" w:cs="Arial Unicode MS"/>
      <w:b/>
      <w:bCs/>
      <w:color w:val="000000"/>
      <w:sz w:val="21"/>
      <w:szCs w:val="21"/>
      <w:u w:color="000000"/>
      <w:lang w:val="en-US"/>
      <w14:textOutline w14:w="12700" w14:cap="flat" w14:cmpd="sng" w14:algn="ctr">
        <w14:noFill/>
        <w14:prstDash w14:val="solid"/>
        <w14:miter w14:lim="400000"/>
      </w14:textOutline>
    </w:r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1016</Words>
  <Characters>5796</Characters>
  <Application>Microsoft Office Word</Application>
  <DocSecurity>0</DocSecurity>
  <Lines>48</Lines>
  <Paragraphs>13</Paragraphs>
  <ScaleCrop>false</ScaleCrop>
  <Company/>
  <LinksUpToDate>false</LinksUpToDate>
  <CharactersWithSpaces>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Leigh Boyle</dc:creator>
  <cp:lastModifiedBy>Leigh Boyle</cp:lastModifiedBy>
  <cp:revision>2</cp:revision>
  <dcterms:created xsi:type="dcterms:W3CDTF">2023-08-10T16:21:00Z</dcterms:created>
  <dcterms:modified xsi:type="dcterms:W3CDTF">2023-08-10T16:21:00Z</dcterms:modified>
</cp:coreProperties>
</file>